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855" w:rsidRPr="001A7855" w:rsidRDefault="001A7855" w:rsidP="001A785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785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Задачи:</w:t>
      </w:r>
    </w:p>
    <w:p w:rsidR="001A7855" w:rsidRPr="001A7855" w:rsidRDefault="001A7855" w:rsidP="001A78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785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Развивать память, внимание, творческое воображение, мышление, речь, глазомер, познавательный интерес у детей.</w:t>
      </w:r>
    </w:p>
    <w:p w:rsidR="001A7855" w:rsidRPr="001A7855" w:rsidRDefault="001A7855" w:rsidP="001A78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785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Обучать ловкости в обращении с карандашом и ручкой, формировать правильный захват карандаша и ручки, тренировать мышцы рук детей.</w:t>
      </w:r>
    </w:p>
    <w:p w:rsidR="001A7855" w:rsidRPr="001A7855" w:rsidRDefault="001A7855" w:rsidP="001A78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785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Воспитывать усидчивость, аккуратность, доброжелательность, умение работать в коллективе и индивидуально.</w:t>
      </w:r>
    </w:p>
    <w:p w:rsidR="001A7855" w:rsidRPr="001A7855" w:rsidRDefault="001A7855" w:rsidP="001A7855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785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Ход мастер – клас</w:t>
      </w:r>
      <w:r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са</w:t>
      </w:r>
    </w:p>
    <w:p w:rsidR="001A7855" w:rsidRPr="001A7855" w:rsidRDefault="001A7855" w:rsidP="001A7855">
      <w:pPr>
        <w:shd w:val="clear" w:color="auto" w:fill="FFFFFF"/>
        <w:spacing w:after="120" w:line="240" w:lineRule="atLeast"/>
        <w:jc w:val="righ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7855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“Рука – это вышедший наружу мозг человека”</w:t>
      </w:r>
    </w:p>
    <w:p w:rsidR="001A7855" w:rsidRPr="001A7855" w:rsidRDefault="001A7855" w:rsidP="001A7855">
      <w:pPr>
        <w:shd w:val="clear" w:color="auto" w:fill="FFFFFF"/>
        <w:spacing w:after="120" w:line="240" w:lineRule="atLeast"/>
        <w:jc w:val="righ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785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Н.Кант</w:t>
      </w:r>
    </w:p>
    <w:p w:rsidR="001A7855" w:rsidRPr="001A7855" w:rsidRDefault="001A7855" w:rsidP="001A7855">
      <w:pPr>
        <w:shd w:val="clear" w:color="auto" w:fill="FFFFFF"/>
        <w:spacing w:after="120" w:line="240" w:lineRule="atLeast"/>
        <w:jc w:val="righ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7855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Источники способностей и дарований - детей на кончиках их пальцев.</w:t>
      </w:r>
    </w:p>
    <w:p w:rsidR="001A7855" w:rsidRPr="001A7855" w:rsidRDefault="001A7855" w:rsidP="001A7855">
      <w:pPr>
        <w:shd w:val="clear" w:color="auto" w:fill="FFFFFF"/>
        <w:spacing w:after="120" w:line="240" w:lineRule="atLeast"/>
        <w:jc w:val="righ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785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В.А.Сухомлинский</w:t>
      </w:r>
    </w:p>
    <w:p w:rsidR="001A7855" w:rsidRPr="001A7855" w:rsidRDefault="001A7855" w:rsidP="001A785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785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Одним из показателей и условий хорошего физического и нервно-психического развития ребёнка является развитие его руки, кисти, ручных умений или, как принято называть, мелкой пальцевой моторики. Сенсомоторное (двигательное и сенсорное) развитие составляет фундамент умственного развития. Это, прежде всего познание окружающей действительности: исследование предметов, их свойств и качеств (форма, строение, величина, пропорции, цвет, положение в пространстве). Психологи отмечают, что умственные способности ребёнка начинают формироваться очень рано и не сами собой, а по мере расширения его деятельности, в том числе общей двигательной и ручной. В старину наши предки пели детям песенки – потешки, играли в “Ладушки”, “Идёт коза”, “Сорока”, “Этот пальчик дедушка” и т.д., сопровождая речь движениями рук. А современные исследования подтвердили: уровень развития речи детей находится в прямой зависимости от степени сформированности тонких движений пальцев рук. Если развитие движений пальцев отстаёт, то задерживается и речевое развитие, хотя общая моторика при этом может быть нормальной и даже выше нормы. Обычно ребёнок, имеющий высокий уровень развития мелкой моторики, умеет логически рассуждать, у него достаточно развиты память, внимание, связная речь Психологи, педагоги, медики постоянно подчёркивают: уровень сформированности мелкой моторики во многом определяет успешность освоения ребёнком изобразительных, музыкально – исполнительских, конструктивных и трудовых умений, овладения языком, развитию первоначальных навыков письма. Для развития мелкой моторики руки много интересных приёмов, используются разнообразные стимулирующие материалы. К ним относятся:</w:t>
      </w:r>
    </w:p>
    <w:p w:rsidR="001A7855" w:rsidRPr="001A7855" w:rsidRDefault="001A7855" w:rsidP="001A785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785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Развитие тактильных ощущений</w:t>
      </w:r>
      <w:r w:rsidRPr="001A7855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1A785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 определение предметов на ощупь. Рука даёт много информации: о весе, мягкости – твёрдости, гладкости – шероховатости, теплоте – прохладе, сухости – влажности. В процессе деятельности мышцы рук выполняют три основные функции:</w:t>
      </w:r>
    </w:p>
    <w:p w:rsidR="001A7855" w:rsidRPr="001A7855" w:rsidRDefault="001A7855" w:rsidP="001A78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785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Органов движения.</w:t>
      </w:r>
    </w:p>
    <w:p w:rsidR="001A7855" w:rsidRPr="001A7855" w:rsidRDefault="001A7855" w:rsidP="001A78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785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Органов познания.</w:t>
      </w:r>
    </w:p>
    <w:p w:rsidR="001A7855" w:rsidRPr="001A7855" w:rsidRDefault="001A7855" w:rsidP="001A78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785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Аккумуляторов энергии (и для самих мышц и для других органов).</w:t>
      </w:r>
    </w:p>
    <w:p w:rsidR="001A7855" w:rsidRPr="001A7855" w:rsidRDefault="001A7855" w:rsidP="001A785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785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Если ребёнок, трогает какой-либо предмет, то мышцы и кожа рук в это время “учат” глаза и мозг видеть, осязать, различать, запоминать.</w:t>
      </w:r>
    </w:p>
    <w:p w:rsidR="001A7855" w:rsidRPr="001A7855" w:rsidRDefault="001A7855" w:rsidP="001A785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785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Пальчиковые игры</w:t>
      </w:r>
      <w:r w:rsidRPr="001A7855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1A785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 без предметов, с атрибутами, с предметами.</w:t>
      </w:r>
    </w:p>
    <w:p w:rsidR="001A7855" w:rsidRPr="001A7855" w:rsidRDefault="001A7855" w:rsidP="001A785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785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Карандаш, ручка, мелок являются посредником между рукой ребёнка и бумагой. Зажатый в руке карандаш как бы удлиняет кисть, является ее своеобразным продолжением. Поэтому ребёнок сосредотачивает своё внимание не на захвате, а на точке соприкосновения карандаша и бумаги. И это часто является причиной формирования у него неправильного захвата карандаша, ручки, кисточки, что скажется на качестве формируемых навыков рисования, а в последующем – и письма. При этом особенно заметен не соответствующий работе мышечный тонус руки. У детей можно наблюдать слабый (вялый) тонус, что ведёт к начертанию тонких, ломанных, прерывистых линий. Есть дети с повышенным тонусом мелкой мускулатуры. В этом случае рука ребёнка быстро устаёт, он не может закончить работу без дополнительного отдыха.</w:t>
      </w:r>
    </w:p>
    <w:p w:rsidR="001A7855" w:rsidRPr="001A7855" w:rsidRDefault="001A7855" w:rsidP="001A785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785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Кинезиологические упражнения</w:t>
      </w:r>
      <w:r w:rsidRPr="001A7855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1A785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(гимнастика мозга).</w:t>
      </w:r>
    </w:p>
    <w:p w:rsidR="001A7855" w:rsidRPr="001A7855" w:rsidRDefault="001A7855" w:rsidP="001A785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785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Кинезиология – наука о развитии головного мозга через движение. Она существует уже двести лет и используется во всем мире. Кинезиологические упражнение – это комплекс движений позволяющих активизировать межполушарное воздействие. Кинезиологическими движениями пользовались Гиппократ и Аристотель. Кинезиологические упражнения развивают мозолистое тело, повышают стрессоустойчивость, синхронизируют работу полушарий, улучшают мыслительную деятельность, способствуют улучшению память и внимания, облегчают процесс чтения и письма. Пальчиковые кинезиологические упражнения в данном пособии можно использовать для развития мышц руки и развития межполушарного взаимодействия коры головного мозга ребенка.</w:t>
      </w:r>
    </w:p>
    <w:p w:rsidR="001A7855" w:rsidRPr="001A7855" w:rsidRDefault="001A7855" w:rsidP="001A785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785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Штампы</w:t>
      </w:r>
      <w:r w:rsidRPr="001A7855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1A785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 работа с одним штампом, работа с карандашом штампом.</w:t>
      </w:r>
    </w:p>
    <w:p w:rsidR="001A7855" w:rsidRPr="001A7855" w:rsidRDefault="001A7855" w:rsidP="001A785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785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Ниткопись</w:t>
      </w:r>
      <w:r w:rsidRPr="001A7855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1A785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 выкладывание ниткой контуры предметов по предварительно проведённой линии.</w:t>
      </w:r>
    </w:p>
    <w:p w:rsidR="001A7855" w:rsidRPr="001A7855" w:rsidRDefault="001A7855" w:rsidP="001A785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785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Бисерография</w:t>
      </w:r>
      <w:r w:rsidRPr="001A7855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1A785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 упражнения с бусинами, работа с ниткой бисера.</w:t>
      </w:r>
    </w:p>
    <w:p w:rsidR="001A7855" w:rsidRPr="001A7855" w:rsidRDefault="001A7855" w:rsidP="001A785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785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Театр в руке.</w:t>
      </w:r>
    </w:p>
    <w:p w:rsidR="001A7855" w:rsidRPr="001A7855" w:rsidRDefault="001A7855" w:rsidP="001A785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785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Оригами.</w:t>
      </w:r>
    </w:p>
    <w:p w:rsidR="001A7855" w:rsidRPr="001A7855" w:rsidRDefault="001A7855" w:rsidP="001A785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785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Работа с пластилином, бумагой, тканью.</w:t>
      </w:r>
    </w:p>
    <w:p w:rsidR="001A7855" w:rsidRPr="001A7855" w:rsidRDefault="001A7855" w:rsidP="001A785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785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Работа с природным и бросовым материалом.</w:t>
      </w:r>
    </w:p>
    <w:p w:rsidR="001A7855" w:rsidRPr="001A7855" w:rsidRDefault="001A7855" w:rsidP="001A785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785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Графические диктанты.</w:t>
      </w:r>
    </w:p>
    <w:p w:rsidR="001A7855" w:rsidRPr="001A7855" w:rsidRDefault="001A7855" w:rsidP="001A785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785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Помогут подготовить руку ребёнку к письму, развить пространственной воображение, научить ребёнка ловкости при обращении с ручкой и карандашом и точности в движении руки, что даст возможность заложить правильную основу для формирования правильного письма.</w:t>
      </w:r>
    </w:p>
    <w:p w:rsidR="001A7855" w:rsidRPr="001A7855" w:rsidRDefault="001A7855" w:rsidP="001A785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785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Штриховка.</w:t>
      </w:r>
    </w:p>
    <w:p w:rsidR="001A7855" w:rsidRPr="001A7855" w:rsidRDefault="001A7855" w:rsidP="001A785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785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 процессе работы развивается сила руки, её ловкость, переключаемость с одного вида движений на другой, так же внимание, глазомер, зрительная память, усидчивость, аккуратность, фантазия, образное мышление, подготовка руки к письму. У нас в группе созданы условия для развития мелкой моторики рук: через специальные игровые упражнения по художественному труду и другим видам деятельности (познавательной, изобразительной). Развивайте мелкую моторику рук через игровые упражнения (типа “Пальчик, пальчик, где ты был?”). Хотелось бы порекомендовать способы и приёмы развития ручной умелости в домашних условиях:</w:t>
      </w:r>
    </w:p>
    <w:p w:rsidR="001A7855" w:rsidRPr="001A7855" w:rsidRDefault="001A7855" w:rsidP="001A785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785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-под контролем взрослых вырезать ножницами, шить иголкой с большим ушком, лепить, перебирать крупу, вязать крючком.</w:t>
      </w:r>
    </w:p>
    <w:p w:rsidR="001A7855" w:rsidRPr="001A7855" w:rsidRDefault="001A7855" w:rsidP="001A785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785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Игра “Помогаю маме”.</w:t>
      </w:r>
      <w:r w:rsidRPr="001A7855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 </w:t>
      </w:r>
      <w:r w:rsidRPr="001A785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Большую часть времени Вы проводите на кухне. Вы заняты приготовлением ужина. Малыш крутится возле Вас. Предложите ему перебрать горох, рис, гречку или пшено. Тем самым он окажет Вам посильную помощь и потренирует свои пальчики.</w:t>
      </w:r>
    </w:p>
    <w:p w:rsidR="001A7855" w:rsidRPr="001A7855" w:rsidRDefault="001A7855" w:rsidP="001A785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785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Игра “Волшебные палочки”.</w:t>
      </w:r>
      <w:r w:rsidRPr="001A7855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1A785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Дайте малышу счётные палочки или спички (с отрезанными головками). Пусть он выкладывает простейшие геометрические фигуры, предметы и узоры. А вырезанные из бумаги круги, овалы, трапеции дополнят изображения.</w:t>
      </w:r>
    </w:p>
    <w:p w:rsidR="001A7855" w:rsidRPr="001A7855" w:rsidRDefault="001A7855" w:rsidP="001A785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785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Игра “Мастерская золушки”.</w:t>
      </w:r>
      <w:r w:rsidRPr="001A7855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1A785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Пока Вы заняты пришиванием пуговиц, ребёнок может выкладывать из пуговиц, ярких ниточек красивые узоры. Попробуйте вместе с ребёнком сделать панно из пуговиц. Пуговицы можно пришивать (с Вашей помощью), а можно укрепить их на тонком слое пластилина (без Вашей помощи). Очень красивые картинки получаются из кнопок, особенно из цветных. В детском саду педагоги не могут дать детям кнопки (в целях безопасности). Но дома Вы можете проконтролировать своего ребёнка. Кнопки лучше всего втыкать в крупный поролон.</w:t>
      </w:r>
    </w:p>
    <w:p w:rsidR="001A7855" w:rsidRPr="001A7855" w:rsidRDefault="001A7855" w:rsidP="001A785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785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Застёгивать и расстёгивать пуговицы.</w:t>
      </w:r>
    </w:p>
    <w:p w:rsidR="001A7855" w:rsidRPr="001A7855" w:rsidRDefault="001A7855" w:rsidP="001A785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785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Зашнуровывать и расшнуровывать обувь.</w:t>
      </w:r>
    </w:p>
    <w:p w:rsidR="001A7855" w:rsidRPr="001A7855" w:rsidRDefault="001A7855" w:rsidP="001A785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785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Завязывать шарф, бант.</w:t>
      </w:r>
    </w:p>
    <w:p w:rsidR="001A7855" w:rsidRPr="001A7855" w:rsidRDefault="001A7855" w:rsidP="001A785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785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Выполнять изображения из пуговиц, спичек; называть колечки, чередуя их по величине.</w:t>
      </w:r>
    </w:p>
    <w:p w:rsidR="001A7855" w:rsidRPr="001A7855" w:rsidRDefault="001A7855" w:rsidP="001A785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785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Слабую руку ребёнка можно и необходимо развивать!</w:t>
      </w:r>
    </w:p>
    <w:p w:rsidR="001A7855" w:rsidRPr="001A7855" w:rsidRDefault="001A7855" w:rsidP="001A785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785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Практическая часть мастер-класса.</w:t>
      </w:r>
    </w:p>
    <w:p w:rsidR="001A7855" w:rsidRPr="001A7855" w:rsidRDefault="001A7855" w:rsidP="001A785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785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Предлагаем игры и упражнения, способствующие развитию мелкой моторики.</w:t>
      </w:r>
    </w:p>
    <w:p w:rsidR="001A7855" w:rsidRPr="001A7855" w:rsidRDefault="001A7855" w:rsidP="001A785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785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lastRenderedPageBreak/>
        <w:t>Статические упражнения:</w:t>
      </w:r>
    </w:p>
    <w:p w:rsidR="001A7855" w:rsidRPr="001A7855" w:rsidRDefault="001A7855" w:rsidP="001A785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785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“Кольцо”:</w:t>
      </w:r>
      <w:r w:rsidRPr="001A7855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1A785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соединить большой и указательный пальцы вместе, остальные пальцы поднять вверх. Пальцы в данном положении удержать под счёт до 10 (3 раза).</w:t>
      </w:r>
      <w:r w:rsidRPr="001A785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Задания выполняются в медленном темпе, 1р., 2 р. Во время занятий нужно учитывать индивидуальные особенности ребёнка, возраст, настроение, желание и возможности. Главное, чтобы занятие приносило положительные эмоции.</w:t>
      </w:r>
    </w:p>
    <w:p w:rsidR="001A7855" w:rsidRPr="001A7855" w:rsidRDefault="001A7855" w:rsidP="001A785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785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“Коза”:</w:t>
      </w:r>
      <w:r w:rsidRPr="001A7855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1A785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вытянуть вперёд указательный палец и мизинец. При этом средний и безымянный пальцы прижаты большим пальцем к ладони (2-3 раза под счёт до 10).</w:t>
      </w:r>
    </w:p>
    <w:p w:rsidR="001A7855" w:rsidRPr="001A7855" w:rsidRDefault="001A7855" w:rsidP="001A785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785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“Три богатыря”:</w:t>
      </w:r>
      <w:r w:rsidRPr="001A7855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1A785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поднять вверх указательный, средний, безымянный пальцы, соединенные вместе. При этом большой палец удерживает мизинец на ладони (3 раза под счёт до 8).</w:t>
      </w:r>
    </w:p>
    <w:p w:rsidR="001A7855" w:rsidRPr="001A7855" w:rsidRDefault="001A7855" w:rsidP="001A785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785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“Заяц”:</w:t>
      </w:r>
      <w:r w:rsidRPr="001A7855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1A785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вытянуты вверх средний и указательный пальцы. При этом мизинец и безымянный пальцы прижать большим пальцем к ладони (3 раза под счёт до 10).</w:t>
      </w:r>
    </w:p>
    <w:p w:rsidR="001A7855" w:rsidRPr="001A7855" w:rsidRDefault="001A7855" w:rsidP="001A785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785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“Вилка”:</w:t>
      </w:r>
      <w:r w:rsidRPr="001A7855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1A785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вытянуть вверх три пальца (указательный, средний, безымянный) расставлены врозь. При этом большой палец удерживает мизинец на ладони (1 раз под счёт до 10).</w:t>
      </w:r>
    </w:p>
    <w:p w:rsidR="001A7855" w:rsidRPr="001A7855" w:rsidRDefault="001A7855" w:rsidP="001A785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785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Сила тонуса.</w:t>
      </w:r>
      <w:r w:rsidRPr="001A7855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1A785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“Сожми мои ладони так крепко, как сильно любишь меня”.</w:t>
      </w:r>
    </w:p>
    <w:p w:rsidR="001A7855" w:rsidRPr="001A7855" w:rsidRDefault="001A7855" w:rsidP="001A785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7855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Упражнения, направленные на координацию движения:</w:t>
      </w:r>
    </w:p>
    <w:p w:rsidR="001A7855" w:rsidRPr="001A7855" w:rsidRDefault="001A7855" w:rsidP="001A785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785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“Ножницы-собака-лошадь”;</w:t>
      </w:r>
    </w:p>
    <w:p w:rsidR="001A7855" w:rsidRPr="001A7855" w:rsidRDefault="001A7855" w:rsidP="001A785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785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“Гусь-курица-петух”;</w:t>
      </w:r>
    </w:p>
    <w:p w:rsidR="001A7855" w:rsidRPr="001A7855" w:rsidRDefault="001A7855" w:rsidP="001A785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785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“Кулак – ребро – ладонь”;</w:t>
      </w:r>
    </w:p>
    <w:p w:rsidR="001A7855" w:rsidRPr="001A7855" w:rsidRDefault="001A7855" w:rsidP="001A785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A785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“Зайчик – коза – вилка”.</w:t>
      </w:r>
    </w:p>
    <w:p w:rsidR="00DF4A0A" w:rsidRDefault="001A7855"/>
    <w:sectPr w:rsidR="00DF4A0A" w:rsidSect="00EA0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C415B"/>
    <w:multiLevelType w:val="multilevel"/>
    <w:tmpl w:val="1242C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770501"/>
    <w:multiLevelType w:val="multilevel"/>
    <w:tmpl w:val="F4CE4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81397B"/>
    <w:multiLevelType w:val="multilevel"/>
    <w:tmpl w:val="D3BA2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E5623F"/>
    <w:multiLevelType w:val="multilevel"/>
    <w:tmpl w:val="C6181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0B7BF4"/>
    <w:multiLevelType w:val="multilevel"/>
    <w:tmpl w:val="24729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A7855"/>
    <w:rsid w:val="001A7855"/>
    <w:rsid w:val="00463F73"/>
    <w:rsid w:val="004F02A1"/>
    <w:rsid w:val="006E7C25"/>
    <w:rsid w:val="006F32DB"/>
    <w:rsid w:val="00EA0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7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A7855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78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6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1221</Words>
  <Characters>6962</Characters>
  <Application>Microsoft Office Word</Application>
  <DocSecurity>0</DocSecurity>
  <Lines>58</Lines>
  <Paragraphs>16</Paragraphs>
  <ScaleCrop>false</ScaleCrop>
  <Company>DG Win&amp;Soft</Company>
  <LinksUpToDate>false</LinksUpToDate>
  <CharactersWithSpaces>8167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Алла</cp:lastModifiedBy>
  <cp:revision>3</cp:revision>
  <dcterms:created xsi:type="dcterms:W3CDTF">2016-03-01T04:22:00Z</dcterms:created>
  <dcterms:modified xsi:type="dcterms:W3CDTF">2016-03-01T04:24:00Z</dcterms:modified>
</cp:coreProperties>
</file>